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5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7"/>
        <w:gridCol w:w="144"/>
        <w:gridCol w:w="971"/>
        <w:gridCol w:w="1879"/>
        <w:gridCol w:w="4995"/>
        <w:gridCol w:w="1215"/>
        <w:gridCol w:w="139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49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6"/>
                <w:szCs w:val="32"/>
              </w:rPr>
              <w:t>西南交通大学交通运输与物流学院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36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 w:val="36"/>
                <w:szCs w:val="32"/>
              </w:rPr>
              <w:t>课外创新实践学分申请表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姓名：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学号：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专业：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 xml:space="preserve">   班级：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联系电话：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91" w:type="dxa"/>
            <w:gridSpan w:val="2"/>
            <w:tcBorders>
              <w:top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认定项目</w:t>
            </w:r>
          </w:p>
        </w:tc>
        <w:tc>
          <w:tcPr>
            <w:tcW w:w="7845" w:type="dxa"/>
            <w:gridSpan w:val="3"/>
            <w:tcBorders>
              <w:top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奖项及学分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学分合计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所需材料</w:t>
            </w:r>
          </w:p>
        </w:tc>
        <w:tc>
          <w:tcPr>
            <w:tcW w:w="1146" w:type="dxa"/>
            <w:tcBorders>
              <w:top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szCs w:val="22"/>
              </w:rPr>
              <w:t>学生参加国家级、省级以及国内外权威机构组织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szCs w:val="22"/>
              </w:rPr>
              <w:t>经过认定的学科竞赛</w:t>
            </w:r>
            <w:r>
              <w:rPr>
                <w:rFonts w:hint="eastAsia"/>
                <w:szCs w:val="22"/>
                <w:lang w:val="en-US" w:eastAsia="zh-CN"/>
              </w:rPr>
              <w:t>(</w:t>
            </w:r>
            <w:r>
              <w:rPr>
                <w:rFonts w:hint="eastAsia"/>
              </w:rPr>
              <w:t>同一竞赛多次获奖时，只按最高奖项计分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68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三等奖及以上</w:t>
            </w:r>
            <w:r>
              <w:rPr>
                <w:rFonts w:hint="eastAsia"/>
              </w:rPr>
              <w:t>2学分  □</w:t>
            </w:r>
          </w:p>
        </w:tc>
        <w:tc>
          <w:tcPr>
            <w:tcW w:w="1215" w:type="dxa"/>
            <w:vMerge w:val="restart"/>
          </w:tcPr>
          <w:p>
            <w:pPr>
              <w:spacing w:line="480" w:lineRule="auto"/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获奖证书复印件</w:t>
            </w:r>
          </w:p>
        </w:tc>
        <w:tc>
          <w:tcPr>
            <w:tcW w:w="1146" w:type="dxa"/>
            <w:vMerge w:val="restart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68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三等奖及以上</w:t>
            </w:r>
            <w:r>
              <w:rPr>
                <w:rFonts w:hint="eastAsia"/>
              </w:rPr>
              <w:t>2学分  □</w:t>
            </w:r>
          </w:p>
        </w:tc>
        <w:tc>
          <w:tcPr>
            <w:tcW w:w="1215" w:type="dxa"/>
            <w:vMerge w:val="continue"/>
          </w:tcPr>
          <w:p>
            <w:pPr>
              <w:jc w:val="left"/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2"/>
              </w:rPr>
              <w:t>学生参加课外创新创业活动项目，完成项目计划内容并通过验收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2"/>
              </w:rPr>
              <w:t>大学生创新创业训练计划项目：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>学分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 w:val="restart"/>
          </w:tcPr>
          <w:p/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结题证书复印件</w:t>
            </w:r>
          </w:p>
        </w:tc>
        <w:tc>
          <w:tcPr>
            <w:tcW w:w="1146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重点实验室向本科开放项目：2学分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215" w:type="dxa"/>
            <w:vMerge w:val="continue"/>
          </w:tcPr>
          <w:p/>
        </w:tc>
        <w:tc>
          <w:tcPr>
            <w:tcW w:w="1395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restart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个性化实验项目：2学分 □</w:t>
            </w:r>
          </w:p>
        </w:tc>
        <w:tc>
          <w:tcPr>
            <w:tcW w:w="1215" w:type="dxa"/>
            <w:vMerge w:val="continue"/>
          </w:tcPr>
          <w:p>
            <w:pPr>
              <w:jc w:val="left"/>
            </w:pPr>
          </w:p>
        </w:tc>
        <w:tc>
          <w:tcPr>
            <w:tcW w:w="1395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2"/>
              </w:rPr>
              <w:t>学生以西南交通大学为第一完成单位公开发表学术论文或著作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被SCI、EI、SSCI收录论文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第一作者：2学分/篇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/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论文或著作的封面、封底、目录及正文的复印件</w:t>
            </w:r>
          </w:p>
        </w:tc>
        <w:tc>
          <w:tcPr>
            <w:tcW w:w="1146" w:type="dxa"/>
            <w:vMerge w:val="restart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在正式出版社出版专著、译著和文学作品，注明作者为西南交通大学的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</w:rPr>
              <w:t>≥</w:t>
            </w:r>
            <w:r>
              <w:rPr>
                <w:rFonts w:hint="eastAsia" w:ascii="Arial" w:hAnsi="Arial" w:cs="Arial"/>
              </w:rPr>
              <w:t xml:space="preserve">10万字：2学分/部            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>
            <w:pPr>
              <w:jc w:val="left"/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  <w:szCs w:val="22"/>
              </w:rPr>
              <w:t>、学生参加国际学术会议或学术交流活动，在国际学术会议做大会报告及展示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在国际学术会议做大会报告：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学分                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>
            <w:pPr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论文复印件及现场照片</w:t>
            </w:r>
          </w:p>
        </w:tc>
        <w:tc>
          <w:tcPr>
            <w:tcW w:w="1146" w:type="dxa"/>
            <w:vMerge w:val="restart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在国际学术会议做展示：2学分                    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>
            <w:pPr>
              <w:jc w:val="left"/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、学生为第一发明人，西南交通大学为申请人的专利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申请发明专利：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学分/项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>
            <w:pPr>
              <w:jc w:val="left"/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专利证书复印件</w:t>
            </w:r>
          </w:p>
        </w:tc>
        <w:tc>
          <w:tcPr>
            <w:tcW w:w="1146" w:type="dxa"/>
            <w:vMerge w:val="restart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申请实用</w:t>
            </w:r>
            <w:r>
              <w:rPr>
                <w:rFonts w:hint="eastAsia"/>
                <w:lang w:eastAsia="zh-CN"/>
              </w:rPr>
              <w:t>新</w:t>
            </w:r>
            <w:r>
              <w:rPr>
                <w:rFonts w:hint="eastAsia"/>
              </w:rPr>
              <w:t xml:space="preserve">型专利或软件著作权：2学分/项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/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申请外观设计专利：1学分/每项                    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/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六</w:t>
            </w:r>
            <w:r>
              <w:t>、学生为第一完成人、西南交通大学为第一完成单位的成果鉴定、科技获奖</w:t>
            </w:r>
            <w:r>
              <w:rPr>
                <w:rFonts w:hint="eastAsia"/>
              </w:rPr>
              <w:t>和</w:t>
            </w:r>
            <w:r>
              <w:t>科技成果转让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获各级政府主管部门组织的科技成果奖励（指自然科学奖、科技进步奖、技术发明奖）</w:t>
            </w:r>
          </w:p>
        </w:tc>
        <w:tc>
          <w:tcPr>
            <w:tcW w:w="4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省部级以上的</w:t>
            </w:r>
            <w:r>
              <w:rPr>
                <w:rFonts w:hint="eastAsia"/>
              </w:rPr>
              <w:t xml:space="preserve">2学分/项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/>
        </w:tc>
        <w:tc>
          <w:tcPr>
            <w:tcW w:w="13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专利证书复印件</w:t>
            </w:r>
          </w:p>
        </w:tc>
        <w:tc>
          <w:tcPr>
            <w:tcW w:w="114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/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/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通过有关科技行政管理机关组织的成果鉴定并提交成果鉴定证书</w:t>
            </w:r>
          </w:p>
        </w:tc>
        <w:tc>
          <w:tcPr>
            <w:tcW w:w="4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2学分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/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科技成果转让(按学校科技成果转让管理办法执行)：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学分/项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9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七</w:t>
            </w:r>
            <w:r>
              <w:t>、学生参加社会实践活动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</w:pPr>
            <w:r>
              <w:t>获评社会实践优秀团队、优秀个人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 w:ascii="宋体" w:hAnsi="宋体" w:cs="宋体"/>
              </w:rPr>
              <w:t xml:space="preserve">1学分/人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tcBorders>
              <w:top w:val="single" w:color="auto" w:sz="4" w:space="0"/>
            </w:tcBorders>
          </w:tcPr>
          <w:p/>
        </w:tc>
        <w:tc>
          <w:tcPr>
            <w:tcW w:w="1395" w:type="dxa"/>
            <w:vAlign w:val="center"/>
          </w:tcPr>
          <w:p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八</w:t>
            </w:r>
            <w:r>
              <w:t>、学生参加志愿者服务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t xml:space="preserve">五星级志愿者：2学分                       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/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t xml:space="preserve">四星级志愿者：1学分                       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/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89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九</w:t>
            </w:r>
            <w:r>
              <w:t>、学生参加各类专业技能考核、培训，获得职业资格证书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t xml:space="preserve">非外语专业学生全国英语六级考试510分以上：1学分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</w:pPr>
            <w:r>
              <w:t xml:space="preserve">非计算机专业学生通过全国计算机等级考试三级以上：1学分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/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参加与专业相关国家职业资格技能鉴定考试</w:t>
            </w:r>
          </w:p>
          <w:p>
            <w:pPr>
              <w:jc w:val="both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高级证书（二级以上）者：</w:t>
            </w:r>
            <w:r>
              <w:rPr>
                <w:rFonts w:hint="default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  <w:lang w:val="en-US" w:eastAsia="zh-CN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    </w:t>
            </w:r>
            <w:r>
              <w:rPr>
                <w:rFonts w:hint="eastAsia"/>
                <w:szCs w:val="22"/>
                <w:lang w:val="en-US" w:eastAsia="zh-CN"/>
              </w:rPr>
              <w:t xml:space="preserve">    </w:t>
            </w:r>
            <w:r>
              <w:rPr>
                <w:szCs w:val="22"/>
              </w:rPr>
              <w:t xml:space="preserve">       </w:t>
            </w:r>
            <w:r>
              <w:rPr>
                <w:rFonts w:hint="eastAsia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□</w:t>
            </w:r>
          </w:p>
          <w:p>
            <w:pPr>
              <w:jc w:val="both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中级（三级）证书者：</w:t>
            </w:r>
            <w:r>
              <w:rPr>
                <w:rFonts w:hint="default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  <w:lang w:val="en-US" w:eastAsia="zh-CN"/>
              </w:rPr>
              <w:t>学分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  <w:lang w:val="en-US" w:eastAsia="zh-CN"/>
              </w:rPr>
              <w:t xml:space="preserve">   </w:t>
            </w:r>
            <w:r>
              <w:rPr>
                <w:szCs w:val="22"/>
              </w:rPr>
              <w:t xml:space="preserve">           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□</w:t>
            </w:r>
          </w:p>
        </w:tc>
        <w:tc>
          <w:tcPr>
            <w:tcW w:w="1215" w:type="dxa"/>
            <w:vMerge w:val="continue"/>
          </w:tcPr>
          <w:p/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89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参加创业实训课程并获得证书：2学分  </w:t>
            </w:r>
            <w:r>
              <w:rPr>
                <w:szCs w:val="22"/>
              </w:rPr>
              <w:t xml:space="preserve">                               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□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参加学校开设的创新创业类慕课课程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jc w:val="both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一门并取得合格证书者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/>
              </w:rPr>
              <w:t xml:space="preserve">2学分  </w:t>
            </w:r>
            <w: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□</w:t>
            </w:r>
          </w:p>
        </w:tc>
        <w:tc>
          <w:tcPr>
            <w:tcW w:w="1215" w:type="dxa"/>
          </w:tcPr>
          <w:p/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证书复印件</w:t>
            </w:r>
          </w:p>
        </w:tc>
        <w:tc>
          <w:tcPr>
            <w:tcW w:w="1146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十一、</w:t>
            </w:r>
            <w:r>
              <w:rPr>
                <w:rFonts w:hint="eastAsia"/>
                <w:szCs w:val="22"/>
              </w:rPr>
              <w:t>学生参加学校组织的海外游学实践项目</w:t>
            </w:r>
          </w:p>
        </w:tc>
        <w:tc>
          <w:tcPr>
            <w:tcW w:w="79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时间在一周以上（含一周）、两周以内的项目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 xml:space="preserve">1学分           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海外游学创新实践学分申请表</w:t>
            </w:r>
          </w:p>
        </w:tc>
        <w:tc>
          <w:tcPr>
            <w:tcW w:w="1146" w:type="dxa"/>
            <w:vMerge w:val="continue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37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8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时间在二周以上（含两周）、四周以内的（含四周）的项目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 xml:space="preserve">2学分              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146" w:type="dxa"/>
            <w:vMerge w:val="continue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41" w:type="dxa"/>
            <w:gridSpan w:val="4"/>
            <w:vMerge w:val="restart"/>
            <w:vAlign w:val="center"/>
          </w:tcPr>
          <w:p>
            <w:pPr>
              <w:jc w:val="center"/>
            </w:pPr>
            <w:r>
              <w:t>十</w:t>
            </w:r>
            <w:r>
              <w:rPr>
                <w:rFonts w:hint="eastAsia"/>
                <w:lang w:eastAsia="zh-CN"/>
              </w:rPr>
              <w:t>二</w:t>
            </w:r>
            <w:r>
              <w:t>、本科期间聆听学校、学院组织并由教务处或者学院认定的科技、学术报告，并根据讲座内容提交学术报告心得</w:t>
            </w:r>
            <w:r>
              <w:rPr>
                <w:rFonts w:hint="eastAsia"/>
                <w:lang w:val="en-US" w:eastAsia="zh-CN"/>
              </w:rPr>
              <w:t>3000字</w:t>
            </w:r>
            <w:r>
              <w:t>，经</w:t>
            </w:r>
            <w:r>
              <w:rPr>
                <w:rFonts w:hint="eastAsia"/>
              </w:rPr>
              <w:t>班</w:t>
            </w:r>
            <w:r>
              <w:t>导师评阅，学院</w:t>
            </w:r>
            <w:r>
              <w:rPr>
                <w:rFonts w:hint="eastAsia"/>
              </w:rPr>
              <w:t>审查</w:t>
            </w:r>
            <w:r>
              <w:t>认可</w:t>
            </w:r>
          </w:p>
        </w:tc>
        <w:tc>
          <w:tcPr>
            <w:tcW w:w="499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5</w:t>
            </w:r>
            <w:r>
              <w:t>场</w:t>
            </w:r>
            <w:r>
              <w:rPr>
                <w:rFonts w:hint="eastAsia"/>
                <w:lang w:eastAsia="zh-CN"/>
              </w:rPr>
              <w:t>（至少</w:t>
            </w:r>
            <w:r>
              <w:rPr>
                <w:rFonts w:hint="eastAsia"/>
                <w:lang w:val="en-US" w:eastAsia="zh-CN"/>
              </w:rPr>
              <w:t>4场为运输学院讲座</w:t>
            </w:r>
            <w:r>
              <w:rPr>
                <w:rFonts w:hint="eastAsia"/>
                <w:lang w:eastAsia="zh-CN"/>
              </w:rPr>
              <w:t>）</w:t>
            </w:r>
            <w:r>
              <w:t>：</w:t>
            </w:r>
            <w:r>
              <w:rPr>
                <w:rFonts w:hint="eastAsia"/>
                <w:lang w:val="en-US" w:eastAsia="zh-CN"/>
              </w:rPr>
              <w:t>1</w:t>
            </w:r>
            <w:r>
              <w:t>学分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t xml:space="preserve">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restart"/>
          </w:tcPr>
          <w:p/>
        </w:tc>
        <w:tc>
          <w:tcPr>
            <w:tcW w:w="13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听课证</w:t>
            </w:r>
          </w:p>
        </w:tc>
        <w:tc>
          <w:tcPr>
            <w:tcW w:w="11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741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95" w:type="dxa"/>
            <w:vAlign w:val="center"/>
          </w:tcPr>
          <w:p>
            <w:pPr>
              <w:jc w:val="both"/>
            </w:pPr>
            <w:r>
              <w:t>10场</w:t>
            </w:r>
            <w:r>
              <w:rPr>
                <w:rFonts w:hint="eastAsia"/>
                <w:lang w:eastAsia="zh-CN"/>
              </w:rPr>
              <w:t>（至少</w:t>
            </w:r>
            <w:r>
              <w:rPr>
                <w:rFonts w:hint="eastAsia"/>
                <w:lang w:val="en-US" w:eastAsia="zh-CN"/>
              </w:rPr>
              <w:t>8场为运输学院讲座</w:t>
            </w:r>
            <w:r>
              <w:rPr>
                <w:rFonts w:hint="eastAsia"/>
                <w:lang w:eastAsia="zh-CN"/>
              </w:rPr>
              <w:t>）</w:t>
            </w:r>
            <w:r>
              <w:t>：2学分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t xml:space="preserve"> </w:t>
            </w:r>
            <w:r>
              <w:rPr>
                <w:rFonts w:ascii="宋体" w:hAnsi="宋体" w:cs="宋体"/>
              </w:rPr>
              <w:t>□</w:t>
            </w:r>
          </w:p>
        </w:tc>
        <w:tc>
          <w:tcPr>
            <w:tcW w:w="1215" w:type="dxa"/>
            <w:vMerge w:val="continue"/>
          </w:tcPr>
          <w:p>
            <w:pPr>
              <w:jc w:val="left"/>
            </w:pPr>
          </w:p>
        </w:tc>
        <w:tc>
          <w:tcPr>
            <w:tcW w:w="1395" w:type="dxa"/>
            <w:vMerge w:val="continue"/>
          </w:tcPr>
          <w:p>
            <w:pPr>
              <w:jc w:val="left"/>
            </w:pPr>
          </w:p>
        </w:tc>
        <w:tc>
          <w:tcPr>
            <w:tcW w:w="1146" w:type="dxa"/>
            <w:vMerge w:val="continue"/>
          </w:tcPr>
          <w:p>
            <w:pPr>
              <w:jc w:val="left"/>
            </w:pPr>
          </w:p>
        </w:tc>
      </w:tr>
    </w:tbl>
    <w:p>
      <w:pPr>
        <w:rPr>
          <w:rFonts w:ascii="宋体" w:hAnsi="宋体" w:cs="宋体"/>
          <w:kern w:val="0"/>
          <w:sz w:val="19"/>
          <w:szCs w:val="19"/>
        </w:rPr>
      </w:pPr>
      <w:r>
        <w:rPr>
          <w:rFonts w:hint="eastAsia" w:ascii="宋体" w:hAnsi="宋体" w:cs="宋体"/>
          <w:kern w:val="0"/>
          <w:sz w:val="19"/>
          <w:szCs w:val="19"/>
        </w:rPr>
        <w:t>注：1.在所需申请的认定项目的奖项及学分里划“√”，如果同一类学分有多项在“小计学分”栏注明；</w:t>
      </w:r>
    </w:p>
    <w:p>
      <w:pPr>
        <w:ind w:left="-141" w:leftChars="-67" w:firstLine="140" w:firstLineChars="74"/>
        <w:rPr>
          <w:rFonts w:ascii="宋体" w:hAnsi="宋体" w:cs="宋体"/>
          <w:kern w:val="0"/>
          <w:sz w:val="19"/>
          <w:szCs w:val="19"/>
        </w:rPr>
      </w:pPr>
      <w:r>
        <w:rPr>
          <w:rFonts w:hint="eastAsia" w:ascii="宋体" w:hAnsi="宋体" w:cs="宋体"/>
          <w:kern w:val="0"/>
          <w:sz w:val="19"/>
          <w:szCs w:val="19"/>
        </w:rPr>
        <w:t xml:space="preserve">    2.大学四年期间</w:t>
      </w:r>
      <w:r>
        <w:rPr>
          <w:rFonts w:ascii="宋体" w:hAnsi="宋体" w:cs="宋体"/>
          <w:kern w:val="0"/>
          <w:sz w:val="19"/>
          <w:szCs w:val="19"/>
        </w:rPr>
        <w:t>获得，并且未申请过创新学分，都可以作为申请创新学分的材料依据</w:t>
      </w:r>
      <w:r>
        <w:rPr>
          <w:rFonts w:hint="eastAsia" w:ascii="宋体" w:hAnsi="宋体" w:cs="宋体"/>
          <w:kern w:val="0"/>
          <w:sz w:val="19"/>
          <w:szCs w:val="19"/>
        </w:rPr>
        <w:t>；</w:t>
      </w:r>
    </w:p>
    <w:p>
      <w:pPr>
        <w:ind w:left="-141" w:leftChars="-67" w:firstLine="140" w:firstLineChars="74"/>
        <w:rPr>
          <w:rFonts w:hint="eastAsia" w:ascii="宋体" w:hAnsi="宋体" w:eastAsia="宋体" w:cs="宋体"/>
          <w:kern w:val="0"/>
          <w:sz w:val="19"/>
          <w:szCs w:val="19"/>
          <w:lang w:eastAsia="zh-CN"/>
        </w:rPr>
      </w:pPr>
      <w:r>
        <w:rPr>
          <w:rFonts w:hint="eastAsia" w:ascii="宋体" w:hAnsi="宋体" w:cs="宋体"/>
          <w:kern w:val="0"/>
          <w:sz w:val="19"/>
          <w:szCs w:val="19"/>
        </w:rPr>
        <w:t xml:space="preserve">    3.申请表正反面</w:t>
      </w:r>
      <w:r>
        <w:rPr>
          <w:rFonts w:ascii="宋体" w:hAnsi="宋体" w:cs="宋体"/>
          <w:kern w:val="0"/>
          <w:sz w:val="19"/>
          <w:szCs w:val="19"/>
        </w:rPr>
        <w:t>打印成一页</w:t>
      </w:r>
      <w:r>
        <w:rPr>
          <w:rFonts w:hint="eastAsia" w:ascii="宋体" w:hAnsi="宋体" w:cs="宋体"/>
          <w:kern w:val="0"/>
          <w:sz w:val="19"/>
          <w:szCs w:val="19"/>
        </w:rPr>
        <w:t>，打印此表后携带原件和复印件找</w:t>
      </w:r>
      <w:r>
        <w:rPr>
          <w:rFonts w:hint="eastAsia" w:ascii="宋体" w:hAnsi="宋体" w:cs="宋体"/>
          <w:kern w:val="0"/>
          <w:sz w:val="19"/>
          <w:szCs w:val="19"/>
          <w:lang w:eastAsia="zh-CN"/>
        </w:rPr>
        <w:t>课外创新实践任课</w:t>
      </w:r>
      <w:r>
        <w:rPr>
          <w:rFonts w:hint="eastAsia" w:ascii="宋体" w:hAnsi="宋体" w:cs="宋体"/>
          <w:kern w:val="0"/>
          <w:sz w:val="19"/>
          <w:szCs w:val="19"/>
        </w:rPr>
        <w:t>老师审核</w:t>
      </w:r>
      <w:r>
        <w:rPr>
          <w:rFonts w:hint="eastAsia" w:ascii="宋体" w:hAnsi="宋体" w:cs="宋体"/>
          <w:kern w:val="0"/>
          <w:sz w:val="19"/>
          <w:szCs w:val="19"/>
          <w:lang w:eastAsia="zh-CN"/>
        </w:rPr>
        <w:t>；</w:t>
      </w:r>
    </w:p>
    <w:p>
      <w:pPr>
        <w:ind w:left="-141" w:leftChars="-67" w:firstLine="140" w:firstLineChars="74"/>
        <w:rPr>
          <w:rFonts w:ascii="宋体" w:hAnsi="宋体" w:cs="宋体"/>
          <w:kern w:val="0"/>
          <w:sz w:val="19"/>
          <w:szCs w:val="19"/>
        </w:rPr>
      </w:pPr>
      <w:r>
        <w:rPr>
          <w:rFonts w:hint="eastAsia" w:ascii="宋体" w:hAnsi="宋体" w:cs="宋体"/>
          <w:kern w:val="0"/>
          <w:sz w:val="19"/>
          <w:szCs w:val="19"/>
        </w:rPr>
        <w:t xml:space="preserve">    4.申请</w:t>
      </w:r>
      <w:r>
        <w:rPr>
          <w:rFonts w:ascii="宋体" w:hAnsi="宋体" w:cs="宋体"/>
          <w:kern w:val="0"/>
          <w:sz w:val="19"/>
          <w:szCs w:val="19"/>
        </w:rPr>
        <w:t>表</w:t>
      </w:r>
      <w:r>
        <w:rPr>
          <w:rFonts w:hint="eastAsia" w:ascii="宋体" w:hAnsi="宋体" w:cs="宋体"/>
          <w:kern w:val="0"/>
          <w:sz w:val="19"/>
          <w:szCs w:val="19"/>
        </w:rPr>
        <w:t>、</w:t>
      </w:r>
      <w:r>
        <w:rPr>
          <w:rFonts w:ascii="宋体" w:hAnsi="宋体" w:cs="宋体"/>
          <w:kern w:val="0"/>
          <w:sz w:val="19"/>
          <w:szCs w:val="19"/>
        </w:rPr>
        <w:t>申请材料复印件</w:t>
      </w:r>
      <w:r>
        <w:rPr>
          <w:rFonts w:hint="eastAsia" w:ascii="宋体" w:hAnsi="宋体" w:cs="宋体"/>
          <w:kern w:val="0"/>
          <w:sz w:val="19"/>
          <w:szCs w:val="19"/>
        </w:rPr>
        <w:t>按顺序</w:t>
      </w:r>
      <w:r>
        <w:rPr>
          <w:rFonts w:ascii="宋体" w:hAnsi="宋体" w:cs="宋体"/>
          <w:kern w:val="0"/>
          <w:sz w:val="19"/>
          <w:szCs w:val="19"/>
        </w:rPr>
        <w:t>左上角</w:t>
      </w:r>
      <w:r>
        <w:rPr>
          <w:rFonts w:hint="eastAsia" w:ascii="宋体" w:hAnsi="宋体" w:cs="宋体"/>
          <w:kern w:val="0"/>
          <w:sz w:val="19"/>
          <w:szCs w:val="19"/>
        </w:rPr>
        <w:t>粘贴，所有原件本人留存；</w:t>
      </w:r>
    </w:p>
    <w:p>
      <w:pPr>
        <w:ind w:left="-141" w:leftChars="-67" w:firstLine="140" w:firstLineChars="74"/>
      </w:pPr>
      <w:r>
        <w:rPr>
          <w:rFonts w:hint="eastAsia" w:ascii="宋体" w:hAnsi="宋体" w:cs="宋体"/>
          <w:kern w:val="0"/>
          <w:sz w:val="19"/>
          <w:szCs w:val="19"/>
        </w:rPr>
        <w:t xml:space="preserve">    5.创新学分认定</w:t>
      </w:r>
      <w:r>
        <w:rPr>
          <w:rFonts w:hint="eastAsia" w:ascii="宋体" w:hAnsi="宋体" w:cs="宋体"/>
          <w:kern w:val="0"/>
          <w:sz w:val="19"/>
          <w:szCs w:val="19"/>
          <w:lang w:eastAsia="zh-CN"/>
        </w:rPr>
        <w:t>只能用于通过</w:t>
      </w:r>
      <w:r>
        <w:rPr>
          <w:rFonts w:hint="eastAsia" w:ascii="宋体" w:hAnsi="宋体" w:cs="宋体"/>
          <w:kern w:val="0"/>
          <w:sz w:val="19"/>
          <w:szCs w:val="19"/>
        </w:rPr>
        <w:t>课外创新实践课程的2学分，</w:t>
      </w:r>
      <w:r>
        <w:rPr>
          <w:rFonts w:hint="eastAsia" w:ascii="宋体" w:hAnsi="宋体" w:cs="宋体"/>
          <w:kern w:val="0"/>
          <w:sz w:val="19"/>
          <w:szCs w:val="19"/>
          <w:lang w:eastAsia="zh-CN"/>
        </w:rPr>
        <w:t>多余的学分不能用来替代其他课程</w:t>
      </w:r>
      <w:r>
        <w:rPr>
          <w:rFonts w:hint="eastAsia" w:ascii="宋体" w:hAnsi="宋体" w:cs="宋体"/>
          <w:kern w:val="0"/>
          <w:sz w:val="19"/>
          <w:szCs w:val="19"/>
        </w:rPr>
        <w:t>；</w:t>
      </w:r>
    </w:p>
    <w:p>
      <w:pPr>
        <w:ind w:left="-199" w:leftChars="-95" w:right="-542" w:rightChars="-258"/>
      </w:pPr>
      <w:r>
        <w:rPr>
          <w:rFonts w:hint="eastAsia" w:ascii="宋体" w:hAnsi="宋体" w:cs="宋体"/>
          <w:kern w:val="0"/>
          <w:sz w:val="19"/>
          <w:szCs w:val="19"/>
        </w:rPr>
        <w:t xml:space="preserve">      6.本认定方案解释权归交通运输与物流学院。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2BB"/>
    <w:rsid w:val="000C16DB"/>
    <w:rsid w:val="0011427A"/>
    <w:rsid w:val="00163CFC"/>
    <w:rsid w:val="00172A27"/>
    <w:rsid w:val="001D25FB"/>
    <w:rsid w:val="001F2E65"/>
    <w:rsid w:val="00287E62"/>
    <w:rsid w:val="00292CD6"/>
    <w:rsid w:val="0033537B"/>
    <w:rsid w:val="00395308"/>
    <w:rsid w:val="003D0C9F"/>
    <w:rsid w:val="0040004D"/>
    <w:rsid w:val="00476DEA"/>
    <w:rsid w:val="00494DF8"/>
    <w:rsid w:val="004B3464"/>
    <w:rsid w:val="004C7CC4"/>
    <w:rsid w:val="005F377D"/>
    <w:rsid w:val="005F6C06"/>
    <w:rsid w:val="00621E2E"/>
    <w:rsid w:val="00630040"/>
    <w:rsid w:val="006E6404"/>
    <w:rsid w:val="0070302C"/>
    <w:rsid w:val="007138D4"/>
    <w:rsid w:val="00753F72"/>
    <w:rsid w:val="00777FF7"/>
    <w:rsid w:val="00820197"/>
    <w:rsid w:val="00824CB9"/>
    <w:rsid w:val="008B393D"/>
    <w:rsid w:val="009B5B65"/>
    <w:rsid w:val="00A8243B"/>
    <w:rsid w:val="00B17A5C"/>
    <w:rsid w:val="00B32B66"/>
    <w:rsid w:val="00B45D7F"/>
    <w:rsid w:val="00C30D99"/>
    <w:rsid w:val="00CE520C"/>
    <w:rsid w:val="00DD0011"/>
    <w:rsid w:val="00E553C9"/>
    <w:rsid w:val="00EE460C"/>
    <w:rsid w:val="00EE789C"/>
    <w:rsid w:val="00F70CE5"/>
    <w:rsid w:val="00F83A77"/>
    <w:rsid w:val="00F9364E"/>
    <w:rsid w:val="00FA4738"/>
    <w:rsid w:val="01CF7556"/>
    <w:rsid w:val="084F4198"/>
    <w:rsid w:val="087C27A8"/>
    <w:rsid w:val="162B6443"/>
    <w:rsid w:val="229467B5"/>
    <w:rsid w:val="2A0615EA"/>
    <w:rsid w:val="423C7FF0"/>
    <w:rsid w:val="45D3702D"/>
    <w:rsid w:val="53F460DC"/>
    <w:rsid w:val="5D6312BF"/>
    <w:rsid w:val="5EEE5EA1"/>
    <w:rsid w:val="5FF673EA"/>
    <w:rsid w:val="614B034A"/>
    <w:rsid w:val="640F0944"/>
    <w:rsid w:val="6671522B"/>
    <w:rsid w:val="75D6492F"/>
    <w:rsid w:val="7D3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4AF47-8D15-4BA3-83FC-9483A2125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2608</Characters>
  <Lines>21</Lines>
  <Paragraphs>6</Paragraphs>
  <TotalTime>10</TotalTime>
  <ScaleCrop>false</ScaleCrop>
  <LinksUpToDate>false</LinksUpToDate>
  <CharactersWithSpaces>3059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2017-04-18T02:15:00Z</dcterms:created>
  <dc:creator>Administrator</dc:creator>
  <cp:lastModifiedBy>Administrator</cp:lastModifiedBy>
  <cp:lastPrinted>2013-03-15T03:56:00Z</cp:lastPrinted>
  <dcterms:modified xsi:type="dcterms:W3CDTF">2022-04-13T09:07:37Z</dcterms:modified>
  <dc:title>认定项目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D6830B63998B4C30AAD433ED2C6D915F</vt:lpwstr>
  </property>
</Properties>
</file>