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西南交通大学出席</w:t>
      </w:r>
      <w:r>
        <w:rPr>
          <w:rFonts w:hint="eastAsia"/>
          <w:sz w:val="36"/>
          <w:szCs w:val="36"/>
          <w:lang w:eastAsia="zh-CN"/>
        </w:rPr>
        <w:t>共青团十八大</w:t>
      </w:r>
      <w:r>
        <w:rPr>
          <w:rFonts w:hint="eastAsia"/>
          <w:sz w:val="36"/>
          <w:szCs w:val="36"/>
        </w:rPr>
        <w:t>代表人选推选方案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根据《共青团四川省委关于做好共青团十八大代表推荐工作的实施方案》的要求，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我校共分配出席共青团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十八大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代表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推荐名额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2名，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其中至少包含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1名在校学生人选。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我校代表的推选方案如下：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团十八大代表的产生，采取自下而上、上下结合、反复酝酿、逐级遴选的办法进行。代表推荐实行全程差额，每次差额比例应多于20%。主要程序为：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初始提名。</w:t>
      </w:r>
      <w:r>
        <w:rPr>
          <w:rFonts w:hint="eastAsia" w:ascii="仿宋" w:hAnsi="仿宋" w:eastAsia="仿宋" w:cs="仿宋"/>
          <w:sz w:val="32"/>
          <w:szCs w:val="32"/>
        </w:rPr>
        <w:t>在深入宣传、广泛动员的基础上，普遍从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团支部</w:t>
      </w:r>
      <w:r>
        <w:rPr>
          <w:rFonts w:hint="eastAsia" w:ascii="仿宋" w:hAnsi="仿宋" w:eastAsia="仿宋" w:cs="仿宋"/>
          <w:sz w:val="32"/>
          <w:szCs w:val="32"/>
        </w:rPr>
        <w:t>开始推荐提名，报送到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各二级团组织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二、二级团组织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研究推荐。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二级团组织</w:t>
      </w:r>
      <w:r>
        <w:rPr>
          <w:rFonts w:hint="eastAsia" w:ascii="仿宋" w:hAnsi="仿宋" w:eastAsia="仿宋" w:cs="仿宋"/>
          <w:sz w:val="32"/>
          <w:szCs w:val="32"/>
        </w:rPr>
        <w:t>召开全委（扩大）会议，根据多数团组织和团员的意见，按照民主集中制的原则，集体研究，差额遴选确定推荐人选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各二级团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可推荐2名代表候选人初步人选（其中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应至少推荐</w:t>
      </w:r>
      <w:r>
        <w:rPr>
          <w:rFonts w:hint="eastAsia" w:ascii="仿宋" w:hAnsi="仿宋" w:eastAsia="仿宋" w:cs="仿宋"/>
          <w:sz w:val="32"/>
          <w:szCs w:val="32"/>
        </w:rPr>
        <w:t>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在校学生人选），</w:t>
      </w:r>
      <w:r>
        <w:rPr>
          <w:rFonts w:hint="eastAsia" w:ascii="仿宋" w:hAnsi="仿宋" w:eastAsia="仿宋" w:cs="仿宋"/>
          <w:sz w:val="32"/>
          <w:szCs w:val="32"/>
        </w:rPr>
        <w:t>经同级党组织同意后，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3月29日上午12点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三、校团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委研究推荐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召开常委会议，差额确定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 w:cs="仿宋"/>
          <w:sz w:val="32"/>
          <w:szCs w:val="32"/>
        </w:rPr>
        <w:t>推荐人选；将推荐人选逐级向下反馈至基层团组织和团员，进行酝酿、听取意见；召开全委会议，投票差额确定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推荐人选，经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党委同意后，上报团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委。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C1105"/>
    <w:rsid w:val="0DD454CF"/>
    <w:rsid w:val="11BB7C42"/>
    <w:rsid w:val="17912AC8"/>
    <w:rsid w:val="4A972AFA"/>
    <w:rsid w:val="585B66E2"/>
    <w:rsid w:val="603C1105"/>
    <w:rsid w:val="691F5378"/>
    <w:rsid w:val="74292801"/>
    <w:rsid w:val="7E1F4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2018-03-02T03:03:00Z</dcterms:created>
  <dc:creator>swjtu</dc:creator>
  <lastModifiedBy>美杜莎</lastModifiedBy>
  <lastPrinted>2018-03-02T03:03:00Z</lastPrinted>
  <dcterms:modified xsi:type="dcterms:W3CDTF">2018-03-26T04:04:54Z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